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河南省华维素饲料有限公司用工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河南省华维素饲料有限公司</w:t>
      </w:r>
    </w:p>
    <w:p w14:paraId="7786C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000D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河南省华维素饲料有限公司成立于2022年1月，坐落于河南省平顶山市鲁山县马楼乡何寨村七组，占地约7000㎡，其中生产及库房面积3510㎡，办公及附属用房384㎡。公司注册资金600万元，固定资产投资2200万元，含生产设备投资1200万元、检化验设备投资50万元。</w:t>
      </w:r>
    </w:p>
    <w:p w14:paraId="3B5D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公司现有员工24人，设七大部门，核心岗位人员均为专科及以上学历，拥有3-5年以上饲料畜牧行业经验。技术依托河南农业大学、中国农业大学等院校及科研机构，聘请行业知名专家负责产品研发、质量控制与售后服务。公司配备三条专业生产线，引进郑州恒润机械先进设备，单班年产能为添加剂预混合饲料3万吨、浓缩及配合饲料各1.2万吨。</w:t>
      </w:r>
    </w:p>
    <w:p w14:paraId="591AE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公司建立完善的全流程质量管控体系，100㎡化验室分区齐全，配备高效液相色谱仪等专业设备及2名化验员，可覆盖全项检验。原料进厂100%检验且可追溯，生产现场配备品控人员，同时建立配方管理、不合格品处理、产品召回等制度，确保产品合格出厂及全程可追溯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私营企业  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饲料加工行业</w:t>
      </w:r>
      <w:bookmarkStart w:id="0" w:name="_GoBack"/>
      <w:bookmarkEnd w:id="0"/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孔少华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19303757006   </w:t>
      </w:r>
    </w:p>
    <w:p w14:paraId="1D3518A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A15639962638@163.com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化验员 、数据统计员、直播运营人员、食品技术人员、饲料厂技术中控</w:t>
      </w:r>
    </w:p>
    <w:p w14:paraId="5930D5E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各1名</w:t>
      </w:r>
    </w:p>
    <w:p w14:paraId="226F1D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①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化验员岗位条件：</w:t>
      </w:r>
    </w:p>
    <w:p w14:paraId="3BE6E8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（1）年龄要求：40 周岁以下，中共党员、退伍军人优先，男女不限。（2）学历专业：本科及以上学历，畜牧兽医、动物科学、生物检测、食品检验等相关专业优先。</w:t>
      </w:r>
    </w:p>
    <w:p w14:paraId="583CA13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3）经验技能：熟悉畜禽养殖相关样品检测流程，如饲料成分、水质、畜禽血液/粪便、疫病抗原抗体等检测；能熟练操作常规化验设备；掌握国家或行业相关检测标准，可独立完成检测报告填写；有农牧行业化验室工作经验者优先，优秀应届毕业生可放宽条件。</w:t>
      </w:r>
    </w:p>
    <w:p w14:paraId="5DB22A6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（4）能力素质：工作严谨细致、责任心强，具备良好的实验操作规范意识；能适应养殖基地的工作环境，服从工作安排。</w:t>
      </w:r>
    </w:p>
    <w:p w14:paraId="58811E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②数据统计员岗位条件：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021602F2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年龄要求：40 周岁以下，中共党员、退伍军人优先，男女不限。（2）学历专业：本科及以上学历，统计学、数学、畜牧兽医、农业经济管理等相关专业优先。</w:t>
      </w:r>
    </w:p>
    <w:p w14:paraId="2DA9D220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经验技能：熟练使用 Excel、Word 等办公软件；了解农牧行业数据统计逻辑，如存栏、出栏、料肉比、疫病发生率等指标者优先；有养殖行业数据统计、生产台账管理经验者优先，应届生需具备相关实习经历。</w:t>
      </w:r>
    </w:p>
    <w:p w14:paraId="49041B7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（4）能力素质：逻辑清晰、细心耐心，具备较强的数据敏感度；能够高效对接养殖单元，完成数据收集、核对工作；严格遵守数据保密制度。</w:t>
      </w:r>
    </w:p>
    <w:p w14:paraId="71753C6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③直播运营人员岗位条件：</w:t>
      </w:r>
    </w:p>
    <w:p w14:paraId="49770907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年龄要求：35周岁以下，中共党员、退伍军人优先，男女不限。（2）学历专业：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专科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科及以上学历，市场营销、新媒体运营、广播电视编导等相关专业优先。</w:t>
      </w:r>
    </w:p>
    <w:p w14:paraId="03410AA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（3）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经验技能：精通抖音、快手等主流直播平台规则；掌握直播伴侣、数据罗盘等运营工具，具备直播脚本撰写、数据复盘及短视频剪辑能力者优先；2 年以上电商直播运营经验，有农牧食品、农产品直播运营经验者优先；应届生需具备新媒体运营或直播相关实习经历。</w:t>
      </w:r>
    </w:p>
    <w:p w14:paraId="1E2AB5C1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（4）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能力素质：逻辑清晰、思维活跃，具备较强的数据敏感度和市场洞察力；能够高效对接养殖、销售单元，完成选品及用户需求收集；具备良好的沟通协调与临场应变能力，能接受弹性排班。</w:t>
      </w:r>
    </w:p>
    <w:p w14:paraId="6EEAEAF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④食品技术人员岗位条件：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  </w:t>
      </w:r>
    </w:p>
    <w:p w14:paraId="5B8961D3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年龄要求：40 周岁以下，中共党员、退伍军人优先，男女不限。（2）学历专业：本科及以上学历，食品科学与工程、农产品加工、生物工程等相关专业优先。</w:t>
      </w:r>
    </w:p>
    <w:p w14:paraId="383A577B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（3）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经验技能：熟练掌握食品加工工艺原理、食品安全标准，熟悉蛋制品、肉制品加工技术及绿色食品认证要求者优先；2 年以上农牧食品加工技术相关工作经验，有蛋制品、肉制品研发或规模化生产技术经验者优先；应届生需具备食品加工相关实习经历。</w:t>
      </w:r>
    </w:p>
    <w:p w14:paraId="2CFEE3C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（4）能力素质：逻辑清晰、细心严谨，具备较强的技术钻研能力；严格遵守技术文档保密制度，具备良好的跨部门沟通协调能力。</w:t>
      </w:r>
    </w:p>
    <w:p w14:paraId="69E394C5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⑤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饲料厂技术中控岗位条件：</w:t>
      </w:r>
    </w:p>
    <w:p w14:paraId="2FF490A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（1）年龄要求：45周岁以下，中共党员、退伍军人优先，男女不限。</w:t>
      </w:r>
    </w:p>
    <w:p w14:paraId="54F123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（2）学历专业：专科及以上学历，饲料加工、机电一体化、自动化等相关专业优先。</w:t>
      </w:r>
    </w:p>
    <w:p w14:paraId="2BFB3CA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（3）经验技能：有1年以上饲料厂中控操作经验者优先，能熟练操作中控系统及相关办公软件。</w:t>
      </w:r>
    </w:p>
    <w:p w14:paraId="39DED2B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（4）能力素质：具备良好的逻辑思维能力和应变能力，能准确判断并处理生产中的常见问题；工作认真负责、严谨细致，有较强的责任心和团队协作精神。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有竞争力薪资＋绩效奖金</w:t>
      </w:r>
    </w:p>
    <w:p w14:paraId="311D5D0D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节日福利＋岗位晋升</w:t>
      </w:r>
    </w:p>
    <w:p w14:paraId="4C3CBB5A">
      <w:pPr>
        <w:numPr>
          <w:ilvl w:val="0"/>
          <w:numId w:val="0"/>
        </w:numPr>
        <w:ind w:left="1682" w:leftChars="0" w:hanging="1682" w:firstLineChars="0"/>
        <w:jc w:val="both"/>
        <w:rPr>
          <w:rFonts w:hint="default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系统培训＋包吃包住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河南省平顶山市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鲁山县马楼乡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C41315"/>
    <w:multiLevelType w:val="singleLevel"/>
    <w:tmpl w:val="C1C413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15B435E"/>
    <w:rsid w:val="1959028A"/>
    <w:rsid w:val="19F73A90"/>
    <w:rsid w:val="21681610"/>
    <w:rsid w:val="25DA16BF"/>
    <w:rsid w:val="26E848A3"/>
    <w:rsid w:val="301B756B"/>
    <w:rsid w:val="320F470F"/>
    <w:rsid w:val="338C0DA0"/>
    <w:rsid w:val="3537548D"/>
    <w:rsid w:val="388843F4"/>
    <w:rsid w:val="419B0120"/>
    <w:rsid w:val="434D53A5"/>
    <w:rsid w:val="4B972761"/>
    <w:rsid w:val="4F421746"/>
    <w:rsid w:val="50C915F3"/>
    <w:rsid w:val="537C75C9"/>
    <w:rsid w:val="548250F0"/>
    <w:rsid w:val="55C83F55"/>
    <w:rsid w:val="58DB6CD4"/>
    <w:rsid w:val="59F9456D"/>
    <w:rsid w:val="5E7B6072"/>
    <w:rsid w:val="66383CCB"/>
    <w:rsid w:val="67137642"/>
    <w:rsid w:val="694C29AA"/>
    <w:rsid w:val="6CEE5FBF"/>
    <w:rsid w:val="6D066BB0"/>
    <w:rsid w:val="6D535020"/>
    <w:rsid w:val="6E8D1AC5"/>
    <w:rsid w:val="6E91130F"/>
    <w:rsid w:val="6EAC5256"/>
    <w:rsid w:val="71466CD7"/>
    <w:rsid w:val="7F8756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1805</Words>
  <Characters>1876</Characters>
  <Lines>0</Lines>
  <Paragraphs>0</Paragraphs>
  <TotalTime>35</TotalTime>
  <ScaleCrop>false</ScaleCrop>
  <LinksUpToDate>false</LinksUpToDate>
  <CharactersWithSpaces>1948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 </cp:lastModifiedBy>
  <dcterms:modified xsi:type="dcterms:W3CDTF">2026-01-20T01:10:04Z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998ADC7096B14595A21FDE039A26ACA3_13</vt:lpwstr>
  </property>
  <property fmtid="{D5CDD505-2E9C-101B-9397-08002B2CF9AE}" pid="4" name="KSOTemplateDocerSaveRecord">
    <vt:lpwstr>eyJoZGlkIjoiYWU5ZTk2NWE4MGE1YzUxYzA0M2QxZWEzYWQ0MzAwYjEiLCJ1c2VySWQiOiI4MjI3MTI2MzIifQ==</vt:lpwstr>
  </property>
</Properties>
</file>